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CA40" w14:textId="7D23F885" w:rsidR="00921905" w:rsidRDefault="00921905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AL (datore di lavoro che ha disposto la </w:t>
      </w:r>
    </w:p>
    <w:p w14:paraId="43017D2E" w14:textId="6802095D" w:rsidR="00921905" w:rsidRDefault="00921905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   Sospensione)</w:t>
      </w:r>
    </w:p>
    <w:p w14:paraId="312E2926" w14:textId="17136D38" w:rsidR="00921905" w:rsidRDefault="00921905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Via </w:t>
      </w:r>
    </w:p>
    <w:p w14:paraId="5F51B504" w14:textId="4C10A9CE" w:rsidR="00921905" w:rsidRDefault="00921905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 Città</w:t>
      </w:r>
    </w:p>
    <w:p w14:paraId="364F343B" w14:textId="77777777" w:rsidR="00921905" w:rsidRDefault="00921905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</w:p>
    <w:p w14:paraId="681FC31E" w14:textId="2EF6E6FA" w:rsidR="00921905" w:rsidRDefault="00921905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Il sottoscritto/a _________________________nato/a </w:t>
      </w:r>
      <w:proofErr w:type="spellStart"/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a</w:t>
      </w:r>
      <w:proofErr w:type="spellEnd"/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 _______________ il ___________________, residente in _________________________________, </w:t>
      </w:r>
      <w:proofErr w:type="spellStart"/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c.f.</w:t>
      </w:r>
      <w:proofErr w:type="spellEnd"/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: ______________________________, in servizio presso codesta Amministrazione/ Ente/ Istituto scolastico….______________________________________ a far data dal ______________________, con la qualifica di _________________________________, inquadramento economico _______________________________________</w:t>
      </w:r>
    </w:p>
    <w:p w14:paraId="4C91C643" w14:textId="1689081F" w:rsidR="006719DD" w:rsidRDefault="008B376C" w:rsidP="006719DD">
      <w:r>
        <w:t>Considerato che</w:t>
      </w:r>
      <w:r w:rsidR="006719DD">
        <w:t>:</w:t>
      </w:r>
      <w:r>
        <w:t xml:space="preserve"> </w:t>
      </w:r>
    </w:p>
    <w:p w14:paraId="12BE798B" w14:textId="3292A3DF" w:rsidR="00AA3092" w:rsidRPr="004F713F" w:rsidRDefault="00AA3092" w:rsidP="004F713F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13F">
        <w:rPr>
          <w:rFonts w:cstheme="minorHAnsi"/>
          <w:sz w:val="24"/>
          <w:szCs w:val="24"/>
        </w:rPr>
        <w:t>le disposizioni contenute nel decreto legge 26.11.2021 n. 172 hanno la finalità di “garantire in maniera omogenea sul territorio nazionale le attività dirette al contenimento dell’epidemia e alla riduzione dei rischi per la salute pubblica”;</w:t>
      </w:r>
    </w:p>
    <w:p w14:paraId="6161141E" w14:textId="3F3C98CB" w:rsidR="008B376C" w:rsidRPr="004F713F" w:rsidRDefault="008B376C" w:rsidP="004F713F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13F">
        <w:rPr>
          <w:rFonts w:cstheme="minorHAnsi"/>
          <w:sz w:val="24"/>
          <w:szCs w:val="24"/>
        </w:rPr>
        <w:t xml:space="preserve">la sospensione </w:t>
      </w:r>
      <w:r w:rsidR="006719DD" w:rsidRPr="004F713F">
        <w:rPr>
          <w:rFonts w:cstheme="minorHAnsi"/>
          <w:sz w:val="24"/>
          <w:szCs w:val="24"/>
        </w:rPr>
        <w:t xml:space="preserve">dal diritto di svolgere l’attività lavorativa senza conseguenze disciplinari e con diritto alla conservazione del rapporto di lavoro, </w:t>
      </w:r>
      <w:r w:rsidRPr="004F713F">
        <w:rPr>
          <w:rFonts w:cstheme="minorHAnsi"/>
          <w:sz w:val="24"/>
          <w:szCs w:val="24"/>
        </w:rPr>
        <w:t xml:space="preserve">prevista dall’art 2, comma 3, del </w:t>
      </w:r>
      <w:proofErr w:type="spellStart"/>
      <w:r w:rsidRPr="004F713F">
        <w:rPr>
          <w:rFonts w:cstheme="minorHAnsi"/>
          <w:sz w:val="24"/>
          <w:szCs w:val="24"/>
        </w:rPr>
        <w:t>d.l</w:t>
      </w:r>
      <w:proofErr w:type="spellEnd"/>
      <w:r w:rsidRPr="004F713F">
        <w:rPr>
          <w:rFonts w:cstheme="minorHAnsi"/>
          <w:sz w:val="24"/>
          <w:szCs w:val="24"/>
        </w:rPr>
        <w:t xml:space="preserve"> 26.11.2021 n. 172</w:t>
      </w:r>
      <w:r w:rsidR="006719DD" w:rsidRPr="004F713F">
        <w:rPr>
          <w:rFonts w:cstheme="minorHAnsi"/>
          <w:sz w:val="24"/>
          <w:szCs w:val="24"/>
        </w:rPr>
        <w:t>,</w:t>
      </w:r>
      <w:r w:rsidRPr="004F713F">
        <w:rPr>
          <w:rFonts w:cstheme="minorHAnsi"/>
          <w:sz w:val="24"/>
          <w:szCs w:val="24"/>
        </w:rPr>
        <w:t xml:space="preserve"> ha </w:t>
      </w:r>
      <w:r w:rsidR="006719DD" w:rsidRPr="004F713F">
        <w:rPr>
          <w:rFonts w:cstheme="minorHAnsi"/>
          <w:sz w:val="24"/>
          <w:szCs w:val="24"/>
        </w:rPr>
        <w:t xml:space="preserve">finalità </w:t>
      </w:r>
      <w:r w:rsidRPr="004F713F">
        <w:rPr>
          <w:rFonts w:cstheme="minorHAnsi"/>
          <w:sz w:val="24"/>
          <w:szCs w:val="24"/>
        </w:rPr>
        <w:t>cautelare</w:t>
      </w:r>
      <w:r w:rsidR="00A743B8" w:rsidRPr="004F713F">
        <w:rPr>
          <w:rFonts w:cstheme="minorHAnsi"/>
          <w:sz w:val="24"/>
          <w:szCs w:val="24"/>
        </w:rPr>
        <w:t xml:space="preserve"> (</w:t>
      </w:r>
      <w:r w:rsidR="004A72C4" w:rsidRPr="004F713F">
        <w:rPr>
          <w:rFonts w:cstheme="minorHAnsi"/>
          <w:sz w:val="24"/>
          <w:szCs w:val="24"/>
        </w:rPr>
        <w:t>“</w:t>
      </w:r>
      <w:r w:rsidR="006719DD" w:rsidRPr="004F713F">
        <w:rPr>
          <w:rFonts w:cstheme="minorHAnsi"/>
          <w:sz w:val="24"/>
          <w:szCs w:val="24"/>
        </w:rPr>
        <w:t xml:space="preserve">fronteggiare l’emergenza epidemiologica da </w:t>
      </w:r>
      <w:proofErr w:type="spellStart"/>
      <w:r w:rsidR="006719DD" w:rsidRPr="004F713F">
        <w:rPr>
          <w:rFonts w:cstheme="minorHAnsi"/>
          <w:sz w:val="24"/>
          <w:szCs w:val="24"/>
        </w:rPr>
        <w:t>Covid</w:t>
      </w:r>
      <w:proofErr w:type="spellEnd"/>
      <w:r w:rsidR="006719DD" w:rsidRPr="004F713F">
        <w:rPr>
          <w:rFonts w:cstheme="minorHAnsi"/>
          <w:sz w:val="24"/>
          <w:szCs w:val="24"/>
        </w:rPr>
        <w:t xml:space="preserve"> 19 e prevenire l’infezione da </w:t>
      </w:r>
      <w:proofErr w:type="spellStart"/>
      <w:r w:rsidR="006719DD" w:rsidRPr="004F713F">
        <w:rPr>
          <w:rFonts w:cstheme="minorHAnsi"/>
          <w:sz w:val="24"/>
          <w:szCs w:val="24"/>
        </w:rPr>
        <w:t>Sars</w:t>
      </w:r>
      <w:proofErr w:type="spellEnd"/>
      <w:r w:rsidR="006719DD" w:rsidRPr="004F713F">
        <w:rPr>
          <w:rFonts w:cstheme="minorHAnsi"/>
          <w:sz w:val="24"/>
          <w:szCs w:val="24"/>
        </w:rPr>
        <w:t xml:space="preserve"> </w:t>
      </w:r>
      <w:proofErr w:type="spellStart"/>
      <w:r w:rsidR="006719DD" w:rsidRPr="004F713F">
        <w:rPr>
          <w:rFonts w:cstheme="minorHAnsi"/>
          <w:sz w:val="24"/>
          <w:szCs w:val="24"/>
        </w:rPr>
        <w:t>Cov</w:t>
      </w:r>
      <w:proofErr w:type="spellEnd"/>
      <w:r w:rsidR="006719DD" w:rsidRPr="004F713F">
        <w:rPr>
          <w:rFonts w:cstheme="minorHAnsi"/>
          <w:sz w:val="24"/>
          <w:szCs w:val="24"/>
        </w:rPr>
        <w:t xml:space="preserve"> 2 / </w:t>
      </w:r>
      <w:r w:rsidR="00A743B8" w:rsidRPr="004F713F">
        <w:rPr>
          <w:rFonts w:cstheme="minorHAnsi"/>
          <w:sz w:val="24"/>
          <w:szCs w:val="24"/>
        </w:rPr>
        <w:t>assicurare lo svolgimento in sicurezza del lavoro pubblico e privato / esercitare in sicurezza le attività scolastiche, universitarie, sociali e in materia di trasporti</w:t>
      </w:r>
      <w:r w:rsidR="004A72C4" w:rsidRPr="004F713F">
        <w:rPr>
          <w:rFonts w:cstheme="minorHAnsi"/>
          <w:sz w:val="24"/>
          <w:szCs w:val="24"/>
        </w:rPr>
        <w:t xml:space="preserve"> ”)</w:t>
      </w:r>
      <w:r w:rsidR="00AA3092" w:rsidRPr="004F713F">
        <w:rPr>
          <w:rFonts w:cstheme="minorHAnsi"/>
          <w:sz w:val="24"/>
          <w:szCs w:val="24"/>
        </w:rPr>
        <w:t xml:space="preserve"> al pari della</w:t>
      </w:r>
      <w:r w:rsidR="00A743B8" w:rsidRPr="004F713F">
        <w:rPr>
          <w:rFonts w:cstheme="minorHAnsi"/>
          <w:sz w:val="24"/>
          <w:szCs w:val="24"/>
        </w:rPr>
        <w:t xml:space="preserve"> “sospensione cautelare</w:t>
      </w:r>
      <w:r w:rsidR="00B64DFB" w:rsidRPr="004F713F">
        <w:rPr>
          <w:rFonts w:cstheme="minorHAnsi"/>
          <w:sz w:val="24"/>
          <w:szCs w:val="24"/>
        </w:rPr>
        <w:t>”</w:t>
      </w:r>
      <w:r w:rsidR="00A743B8" w:rsidRPr="004F713F">
        <w:rPr>
          <w:rFonts w:cstheme="minorHAnsi"/>
          <w:sz w:val="24"/>
          <w:szCs w:val="24"/>
        </w:rPr>
        <w:t xml:space="preserve"> di cui a</w:t>
      </w:r>
      <w:r w:rsidR="00B64DFB" w:rsidRPr="004F713F">
        <w:rPr>
          <w:rFonts w:cstheme="minorHAnsi"/>
          <w:sz w:val="24"/>
          <w:szCs w:val="24"/>
        </w:rPr>
        <w:t>gli artt. 91 e 92</w:t>
      </w:r>
      <w:r w:rsidR="00A743B8" w:rsidRPr="004F713F">
        <w:rPr>
          <w:rFonts w:cstheme="minorHAnsi"/>
          <w:sz w:val="24"/>
          <w:szCs w:val="24"/>
        </w:rPr>
        <w:t xml:space="preserve">  del DPR n.3/1957 (T.U. impiegati civili dello Stato)</w:t>
      </w:r>
      <w:r w:rsidR="006719DD" w:rsidRPr="004F713F">
        <w:rPr>
          <w:rFonts w:cstheme="minorHAnsi"/>
          <w:sz w:val="24"/>
          <w:szCs w:val="24"/>
        </w:rPr>
        <w:t>, disposta anch’essa cautelarmente a tutela di un interesse pubblico, sebbene di altra natura</w:t>
      </w:r>
      <w:r w:rsidR="004A72C4" w:rsidRPr="004F713F">
        <w:rPr>
          <w:rFonts w:cstheme="minorHAnsi"/>
          <w:sz w:val="24"/>
          <w:szCs w:val="24"/>
        </w:rPr>
        <w:t>;</w:t>
      </w:r>
    </w:p>
    <w:p w14:paraId="7E01FD9A" w14:textId="27C377B5" w:rsidR="004A72C4" w:rsidRPr="004F713F" w:rsidRDefault="004A72C4" w:rsidP="004F713F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13F">
        <w:rPr>
          <w:rFonts w:cstheme="minorHAnsi"/>
          <w:sz w:val="24"/>
          <w:szCs w:val="24"/>
        </w:rPr>
        <w:t>Che sia nel caso di sospensione dalla qualifica per motivi disciplinari che nel caso di sospensione cautelare obbligatoria e facoltativa è prevista, ai sensi dell’art 82 del DPR n.3/1957, la concessione di un assegno alimentare in misura non superiore alla m</w:t>
      </w:r>
      <w:r w:rsidR="009847AE" w:rsidRPr="004F713F">
        <w:rPr>
          <w:rFonts w:cstheme="minorHAnsi"/>
          <w:sz w:val="24"/>
          <w:szCs w:val="24"/>
        </w:rPr>
        <w:t>età dello stipendio</w:t>
      </w:r>
      <w:r w:rsidR="00B64DFB" w:rsidRPr="004F713F">
        <w:rPr>
          <w:rFonts w:cstheme="minorHAnsi"/>
          <w:sz w:val="24"/>
          <w:szCs w:val="24"/>
        </w:rPr>
        <w:t>, oltre agli assegni per carichi di famiglia;</w:t>
      </w:r>
      <w:r w:rsidRPr="004F713F">
        <w:rPr>
          <w:rFonts w:cstheme="minorHAnsi"/>
          <w:sz w:val="24"/>
          <w:szCs w:val="24"/>
        </w:rPr>
        <w:t xml:space="preserve"> </w:t>
      </w:r>
    </w:p>
    <w:p w14:paraId="7FF61ACA" w14:textId="24CE0CB6" w:rsidR="00771186" w:rsidRPr="004F713F" w:rsidRDefault="00771186" w:rsidP="004F713F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13F">
        <w:rPr>
          <w:rFonts w:cstheme="minorHAnsi"/>
          <w:sz w:val="24"/>
          <w:szCs w:val="24"/>
        </w:rPr>
        <w:t xml:space="preserve">Che una differenza di trattamento, per quanto attiene alla concessione dell’assegno alimentare, tra la sospensione </w:t>
      </w:r>
      <w:r w:rsidR="000D76D0">
        <w:rPr>
          <w:rFonts w:cstheme="minorHAnsi"/>
          <w:sz w:val="24"/>
          <w:szCs w:val="24"/>
        </w:rPr>
        <w:t xml:space="preserve">prevista dal decreto legge 172/2021 </w:t>
      </w:r>
      <w:r w:rsidR="004F713F">
        <w:rPr>
          <w:rFonts w:cstheme="minorHAnsi"/>
          <w:sz w:val="24"/>
          <w:szCs w:val="24"/>
        </w:rPr>
        <w:t>rispetto alle tre</w:t>
      </w:r>
      <w:r w:rsidRPr="004F713F">
        <w:rPr>
          <w:rFonts w:cstheme="minorHAnsi"/>
          <w:sz w:val="24"/>
          <w:szCs w:val="24"/>
        </w:rPr>
        <w:t xml:space="preserve"> fattispecie sopra indicate non è ammissibile alla luce del disposto di cui al</w:t>
      </w:r>
      <w:r w:rsidRPr="004F713F">
        <w:rPr>
          <w:rFonts w:eastAsia="Times New Roman" w:cstheme="minorHAnsi"/>
          <w:sz w:val="24"/>
          <w:szCs w:val="24"/>
          <w:lang w:eastAsia="it-IT"/>
        </w:rPr>
        <w:t xml:space="preserve">l'art. 3 </w:t>
      </w:r>
      <w:proofErr w:type="spellStart"/>
      <w:r w:rsidRPr="004F713F">
        <w:rPr>
          <w:rFonts w:eastAsia="Times New Roman" w:cstheme="minorHAnsi"/>
          <w:sz w:val="24"/>
          <w:szCs w:val="24"/>
          <w:lang w:eastAsia="it-IT"/>
        </w:rPr>
        <w:t>Cost.it</w:t>
      </w:r>
      <w:proofErr w:type="spellEnd"/>
      <w:r w:rsidRPr="004F713F">
        <w:rPr>
          <w:rFonts w:eastAsia="Times New Roman" w:cstheme="minorHAnsi"/>
          <w:sz w:val="24"/>
          <w:szCs w:val="24"/>
          <w:lang w:eastAsia="it-IT"/>
        </w:rPr>
        <w:t>;</w:t>
      </w:r>
    </w:p>
    <w:p w14:paraId="432C7451" w14:textId="07C44CB6" w:rsidR="00771186" w:rsidRPr="004F713F" w:rsidRDefault="00771186" w:rsidP="004F713F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13F">
        <w:rPr>
          <w:rFonts w:cstheme="minorHAnsi"/>
          <w:sz w:val="24"/>
          <w:szCs w:val="24"/>
        </w:rPr>
        <w:t xml:space="preserve">Che, </w:t>
      </w:r>
      <w:r w:rsidRPr="004F713F">
        <w:rPr>
          <w:rFonts w:eastAsia="Times New Roman" w:cstheme="minorHAnsi"/>
          <w:sz w:val="24"/>
          <w:szCs w:val="24"/>
          <w:lang w:eastAsia="it-IT"/>
        </w:rPr>
        <w:t>come statuito dalla Corte Costituzionale con ordinanza n.258/1988, “appare ragionevole l'attribuzione all'impiegato sospeso cautelarmente di un assegno alimentare in misura non superiore a metà dello stipendio, tenuto conto della sospensione della prestazione lavorativa disposta cautelarmente nell'interesse pubblico”;</w:t>
      </w:r>
      <w:r w:rsidRPr="004F713F">
        <w:rPr>
          <w:rFonts w:cstheme="minorHAnsi"/>
          <w:sz w:val="24"/>
          <w:szCs w:val="24"/>
        </w:rPr>
        <w:t xml:space="preserve"> </w:t>
      </w:r>
    </w:p>
    <w:p w14:paraId="40764ED6" w14:textId="4EFA9171" w:rsidR="00771186" w:rsidRPr="004F713F" w:rsidRDefault="00771186" w:rsidP="004F713F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13F">
        <w:rPr>
          <w:rFonts w:cstheme="minorHAnsi"/>
          <w:sz w:val="24"/>
          <w:szCs w:val="24"/>
        </w:rPr>
        <w:t xml:space="preserve">Che la ratio dell’art. 36 della Costituzione italiana risiede nella tutela del lavoro e non anche nelle particolari situazioni nelle quali venga a mancare l’applicazione del principio di corrispettività fra le prestazioni delle parti, </w:t>
      </w:r>
      <w:r w:rsidRPr="004F713F">
        <w:rPr>
          <w:rFonts w:eastAsia="Times New Roman" w:cstheme="minorHAnsi"/>
          <w:sz w:val="24"/>
          <w:szCs w:val="24"/>
          <w:lang w:eastAsia="it-IT"/>
        </w:rPr>
        <w:t>come asserito dalla Corte Costituzionale nella citata ordinanza</w:t>
      </w:r>
      <w:r w:rsidRPr="004F713F">
        <w:rPr>
          <w:rFonts w:cstheme="minorHAnsi"/>
          <w:sz w:val="24"/>
          <w:szCs w:val="24"/>
        </w:rPr>
        <w:t>;</w:t>
      </w:r>
    </w:p>
    <w:p w14:paraId="10D422EA" w14:textId="220954AC" w:rsidR="00B64DFB" w:rsidRPr="00385B18" w:rsidRDefault="00B64DFB" w:rsidP="004F713F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13F">
        <w:rPr>
          <w:rFonts w:cstheme="minorHAnsi"/>
          <w:sz w:val="24"/>
          <w:szCs w:val="24"/>
        </w:rPr>
        <w:t>Che tale assegno alimentare non ha</w:t>
      </w:r>
      <w:r w:rsidRPr="004F713F">
        <w:rPr>
          <w:rFonts w:cstheme="minorHAnsi"/>
          <w:sz w:val="24"/>
          <w:szCs w:val="24"/>
          <w:shd w:val="clear" w:color="auto" w:fill="FFFFFF"/>
        </w:rPr>
        <w:t xml:space="preserve"> natura retributiva</w:t>
      </w:r>
      <w:r w:rsidR="00481A0D" w:rsidRPr="004F713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81A0D" w:rsidRPr="004F713F">
        <w:rPr>
          <w:rFonts w:cstheme="minorHAnsi"/>
          <w:sz w:val="24"/>
          <w:szCs w:val="24"/>
        </w:rPr>
        <w:t xml:space="preserve">né </w:t>
      </w:r>
      <w:r w:rsidR="00AA3092" w:rsidRPr="004F713F">
        <w:rPr>
          <w:rFonts w:cstheme="minorHAnsi"/>
          <w:sz w:val="24"/>
          <w:szCs w:val="24"/>
        </w:rPr>
        <w:t>è qualificabile quale</w:t>
      </w:r>
      <w:r w:rsidR="00481A0D" w:rsidRPr="004F713F">
        <w:rPr>
          <w:rFonts w:cstheme="minorHAnsi"/>
          <w:sz w:val="24"/>
          <w:szCs w:val="24"/>
        </w:rPr>
        <w:t xml:space="preserve"> “compenso o emolumento”</w:t>
      </w:r>
      <w:r w:rsidRPr="004F713F">
        <w:rPr>
          <w:rFonts w:cstheme="minorHAnsi"/>
          <w:sz w:val="24"/>
          <w:szCs w:val="24"/>
          <w:shd w:val="clear" w:color="auto" w:fill="FFFFFF"/>
        </w:rPr>
        <w:t>, ma</w:t>
      </w:r>
      <w:r w:rsidR="00AA3092" w:rsidRPr="004F713F">
        <w:rPr>
          <w:rFonts w:cstheme="minorHAnsi"/>
          <w:sz w:val="24"/>
          <w:szCs w:val="24"/>
          <w:shd w:val="clear" w:color="auto" w:fill="FFFFFF"/>
        </w:rPr>
        <w:t xml:space="preserve"> ha</w:t>
      </w:r>
      <w:r w:rsidRPr="004F713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81A0D" w:rsidRPr="004F713F">
        <w:rPr>
          <w:rFonts w:cstheme="minorHAnsi"/>
          <w:sz w:val="24"/>
          <w:szCs w:val="24"/>
          <w:shd w:val="clear" w:color="auto" w:fill="FFFFFF"/>
        </w:rPr>
        <w:t>unicamente</w:t>
      </w:r>
      <w:r w:rsidR="00AA3092" w:rsidRPr="004F713F">
        <w:rPr>
          <w:rFonts w:cstheme="minorHAnsi"/>
          <w:sz w:val="24"/>
          <w:szCs w:val="24"/>
          <w:shd w:val="clear" w:color="auto" w:fill="FFFFFF"/>
        </w:rPr>
        <w:t xml:space="preserve"> natura</w:t>
      </w:r>
      <w:r w:rsidR="00481A0D" w:rsidRPr="004F713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F713F">
        <w:rPr>
          <w:rFonts w:cstheme="minorHAnsi"/>
          <w:sz w:val="24"/>
          <w:szCs w:val="24"/>
          <w:shd w:val="clear" w:color="auto" w:fill="FFFFFF"/>
        </w:rPr>
        <w:t>assistenziale, in quanto</w:t>
      </w:r>
      <w:r w:rsidR="001F4D4C" w:rsidRPr="004F713F">
        <w:rPr>
          <w:rFonts w:cstheme="minorHAnsi"/>
          <w:sz w:val="24"/>
          <w:szCs w:val="24"/>
          <w:shd w:val="clear" w:color="auto" w:fill="FFFFFF"/>
        </w:rPr>
        <w:t>, come da acclarata giurisprudenza,</w:t>
      </w:r>
      <w:r w:rsidRPr="004F713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F713F">
        <w:rPr>
          <w:rFonts w:cstheme="minorHAnsi"/>
          <w:sz w:val="24"/>
          <w:szCs w:val="24"/>
          <w:shd w:val="clear" w:color="auto" w:fill="FFFFFF"/>
        </w:rPr>
        <w:t xml:space="preserve">è </w:t>
      </w:r>
      <w:r w:rsidRPr="004F713F">
        <w:rPr>
          <w:rFonts w:cstheme="minorHAnsi"/>
          <w:sz w:val="24"/>
          <w:szCs w:val="24"/>
          <w:shd w:val="clear" w:color="auto" w:fill="FFFFFF"/>
        </w:rPr>
        <w:t>destinato a far fronte alle esigenze di vita del dipendente privato della retribuzione</w:t>
      </w:r>
      <w:r w:rsidR="001F4D4C" w:rsidRPr="004F713F">
        <w:rPr>
          <w:rFonts w:cstheme="minorHAnsi"/>
          <w:sz w:val="24"/>
          <w:szCs w:val="24"/>
          <w:shd w:val="clear" w:color="auto" w:fill="FFFFFF"/>
        </w:rPr>
        <w:t>, evitando in tal modo che</w:t>
      </w:r>
      <w:r w:rsidR="001F4D4C" w:rsidRPr="004F713F">
        <w:rPr>
          <w:rFonts w:eastAsia="Times New Roman" w:cstheme="minorHAnsi"/>
          <w:sz w:val="24"/>
          <w:szCs w:val="24"/>
          <w:lang w:eastAsia="it-IT"/>
        </w:rPr>
        <w:t xml:space="preserve"> i mezzi di sussistenza dell'impiegato così ridotti siano insufficienti ad assicurare a questi ed alla sua famiglia un'esistenza libera e dignitosa</w:t>
      </w:r>
      <w:r w:rsidR="001F4D4C" w:rsidRPr="004F713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F713F">
        <w:rPr>
          <w:rFonts w:cstheme="minorHAnsi"/>
          <w:sz w:val="24"/>
          <w:szCs w:val="24"/>
          <w:shd w:val="clear" w:color="auto" w:fill="FFFFFF"/>
        </w:rPr>
        <w:t>;</w:t>
      </w:r>
    </w:p>
    <w:p w14:paraId="1F21E497" w14:textId="77777777" w:rsidR="00385B18" w:rsidRDefault="00385B18" w:rsidP="00385B18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</w:t>
      </w:r>
    </w:p>
    <w:p w14:paraId="5B0201EE" w14:textId="31E6DD1A" w:rsidR="00385B18" w:rsidRPr="00385B18" w:rsidRDefault="00385B18" w:rsidP="00385B18">
      <w:pPr>
        <w:pStyle w:val="Paragrafoelenc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Pr="00385B18">
        <w:rPr>
          <w:rFonts w:cstheme="minorHAnsi"/>
          <w:b/>
          <w:bCs/>
          <w:sz w:val="24"/>
          <w:szCs w:val="24"/>
        </w:rPr>
        <w:t>CHIEDE</w:t>
      </w:r>
    </w:p>
    <w:p w14:paraId="3A231EE2" w14:textId="3B13808A" w:rsidR="00800FBB" w:rsidRDefault="00800FBB" w:rsidP="00DC3509">
      <w:pPr>
        <w:pStyle w:val="Paragrafoelenco"/>
      </w:pPr>
    </w:p>
    <w:p w14:paraId="210CF960" w14:textId="56418620" w:rsidR="000D76D0" w:rsidRDefault="00385B18" w:rsidP="00800FBB">
      <w:pPr>
        <w:ind w:left="360"/>
      </w:pPr>
      <w:r>
        <w:t>l’erogazione dell’assegno alimentare</w:t>
      </w:r>
      <w:r w:rsidR="000D76D0">
        <w:t xml:space="preserve">, oltre all’assegno per carichi familiari, </w:t>
      </w:r>
      <w:r>
        <w:t>a</w:t>
      </w:r>
      <w:r w:rsidR="004F713F">
        <w:t xml:space="preserve"> far data dal …..</w:t>
      </w:r>
      <w:r>
        <w:t>(giorno in cui viene notificato il provvedimento di sospensione)</w:t>
      </w:r>
      <w:r w:rsidR="000D76D0">
        <w:t>.</w:t>
      </w:r>
    </w:p>
    <w:p w14:paraId="553985F9" w14:textId="77777777" w:rsidR="000D76D0" w:rsidRDefault="000D76D0" w:rsidP="00800FBB">
      <w:pPr>
        <w:ind w:left="360"/>
      </w:pPr>
      <w:r>
        <w:t>Luogo e data</w:t>
      </w:r>
    </w:p>
    <w:p w14:paraId="3842D74F" w14:textId="4BEAC1C5" w:rsidR="00B64DFB" w:rsidRDefault="000D76D0" w:rsidP="00800FB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</w:r>
      <w:r>
        <w:tab/>
      </w:r>
      <w:r>
        <w:tab/>
      </w:r>
      <w:r w:rsidR="004F713F">
        <w:t xml:space="preserve"> </w:t>
      </w:r>
      <w:r w:rsidR="00800FBB">
        <w:t xml:space="preserve"> </w:t>
      </w:r>
    </w:p>
    <w:sectPr w:rsidR="00B64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B56"/>
    <w:multiLevelType w:val="hybridMultilevel"/>
    <w:tmpl w:val="80ACC42C"/>
    <w:lvl w:ilvl="0" w:tplc="6C6268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8E"/>
    <w:rsid w:val="000D76D0"/>
    <w:rsid w:val="0017374B"/>
    <w:rsid w:val="00173C33"/>
    <w:rsid w:val="001F4D4C"/>
    <w:rsid w:val="00356D8E"/>
    <w:rsid w:val="00385B18"/>
    <w:rsid w:val="00426410"/>
    <w:rsid w:val="004646A7"/>
    <w:rsid w:val="00481A0D"/>
    <w:rsid w:val="00486239"/>
    <w:rsid w:val="004A72C4"/>
    <w:rsid w:val="004F713F"/>
    <w:rsid w:val="00500B52"/>
    <w:rsid w:val="00614CDA"/>
    <w:rsid w:val="006615AA"/>
    <w:rsid w:val="006719DD"/>
    <w:rsid w:val="00771186"/>
    <w:rsid w:val="00800FBB"/>
    <w:rsid w:val="008B376C"/>
    <w:rsid w:val="00921905"/>
    <w:rsid w:val="009847AE"/>
    <w:rsid w:val="009C03C5"/>
    <w:rsid w:val="00A743B8"/>
    <w:rsid w:val="00AA3092"/>
    <w:rsid w:val="00B64DFB"/>
    <w:rsid w:val="00BC5DF1"/>
    <w:rsid w:val="00D05949"/>
    <w:rsid w:val="00D07E08"/>
    <w:rsid w:val="00D722A8"/>
    <w:rsid w:val="00D97DD3"/>
    <w:rsid w:val="00DC3509"/>
    <w:rsid w:val="00D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5F68"/>
  <w15:docId w15:val="{DCC51399-C869-E44A-B66A-FA38CAD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Leonello Falco</dc:creator>
  <cp:lastModifiedBy>Utente guest</cp:lastModifiedBy>
  <cp:revision>2</cp:revision>
  <dcterms:created xsi:type="dcterms:W3CDTF">2022-01-02T12:21:00Z</dcterms:created>
  <dcterms:modified xsi:type="dcterms:W3CDTF">2022-01-02T12:21:00Z</dcterms:modified>
</cp:coreProperties>
</file>